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8BA1" w14:textId="68199672" w:rsidR="003660E6" w:rsidRDefault="003660E6" w:rsidP="003660E6">
      <w:pPr>
        <w:jc w:val="center"/>
        <w:rPr>
          <w:rFonts w:ascii="Arial" w:hAnsi="Arial" w:cs="Arial"/>
          <w:i/>
          <w:iCs/>
          <w:sz w:val="20"/>
          <w:szCs w:val="20"/>
        </w:rPr>
      </w:pPr>
      <w:r w:rsidRPr="006F6E38">
        <w:rPr>
          <w:rFonts w:ascii="Arial" w:hAnsi="Arial" w:cs="Arial"/>
          <w:i/>
          <w:iCs/>
          <w:sz w:val="20"/>
          <w:szCs w:val="20"/>
          <w:highlight w:val="yellow"/>
        </w:rPr>
        <w:t xml:space="preserve">[This is a template for you to personalise to create your submission. Insert your own personal responses in the sections that are highlighted yellow in square brackets. Delete any remaining yellow text and parts that are not relevant to you. </w:t>
      </w:r>
      <w:r w:rsidR="00CE204F" w:rsidRPr="006F6E38">
        <w:rPr>
          <w:rFonts w:ascii="Arial" w:hAnsi="Arial" w:cs="Arial"/>
          <w:i/>
          <w:iCs/>
          <w:sz w:val="20"/>
          <w:szCs w:val="20"/>
          <w:highlight w:val="yellow"/>
        </w:rPr>
        <w:t xml:space="preserve">You can make the submission as detailed or as brief as you like. </w:t>
      </w:r>
      <w:r w:rsidRPr="006F6E38">
        <w:rPr>
          <w:rFonts w:ascii="Arial" w:hAnsi="Arial" w:cs="Arial"/>
          <w:i/>
          <w:iCs/>
          <w:sz w:val="20"/>
          <w:szCs w:val="20"/>
          <w:highlight w:val="yellow"/>
        </w:rPr>
        <w:t xml:space="preserve">Submissions are due on 9 October and can be uploaded here: </w:t>
      </w:r>
      <w:hyperlink r:id="rId4" w:history="1">
        <w:r w:rsidR="00C732C5" w:rsidRPr="006F6E38">
          <w:rPr>
            <w:rStyle w:val="Hyperlink"/>
            <w:rFonts w:ascii="Arial" w:hAnsi="Arial" w:cs="Arial"/>
            <w:i/>
            <w:iCs/>
            <w:sz w:val="20"/>
            <w:szCs w:val="20"/>
            <w:highlight w:val="yellow"/>
          </w:rPr>
          <w:t>Select Committee on Women’s Health – Parliament of Australia</w:t>
        </w:r>
      </w:hyperlink>
      <w:r w:rsidR="006F6E38" w:rsidRPr="006F6E38">
        <w:rPr>
          <w:rFonts w:ascii="Arial" w:hAnsi="Arial" w:cs="Arial"/>
          <w:i/>
          <w:iCs/>
          <w:sz w:val="20"/>
          <w:szCs w:val="20"/>
          <w:highlight w:val="yellow"/>
        </w:rPr>
        <w:t>. You can choose to keep your submission confidential when you upload it</w:t>
      </w:r>
      <w:r w:rsidR="00CA5778">
        <w:rPr>
          <w:rFonts w:ascii="Arial" w:hAnsi="Arial" w:cs="Arial"/>
          <w:i/>
          <w:iCs/>
          <w:sz w:val="20"/>
          <w:szCs w:val="20"/>
          <w:highlight w:val="yellow"/>
        </w:rPr>
        <w:t xml:space="preserve">, so that only Committee members will read it and it will not be </w:t>
      </w:r>
      <w:r w:rsidR="00C31813">
        <w:rPr>
          <w:rFonts w:ascii="Arial" w:hAnsi="Arial" w:cs="Arial"/>
          <w:i/>
          <w:iCs/>
          <w:sz w:val="20"/>
          <w:szCs w:val="20"/>
          <w:highlight w:val="yellow"/>
        </w:rPr>
        <w:t>published online</w:t>
      </w:r>
      <w:r w:rsidR="006F6E38" w:rsidRPr="006F6E38">
        <w:rPr>
          <w:rFonts w:ascii="Arial" w:hAnsi="Arial" w:cs="Arial"/>
          <w:i/>
          <w:iCs/>
          <w:sz w:val="20"/>
          <w:szCs w:val="20"/>
          <w:highlight w:val="yellow"/>
        </w:rPr>
        <w:t>.</w:t>
      </w:r>
      <w:r w:rsidRPr="003660E6">
        <w:rPr>
          <w:rFonts w:ascii="Arial" w:hAnsi="Arial" w:cs="Arial"/>
          <w:i/>
          <w:iCs/>
          <w:sz w:val="20"/>
          <w:szCs w:val="20"/>
        </w:rPr>
        <w:t>]</w:t>
      </w:r>
    </w:p>
    <w:p w14:paraId="4A6A9927" w14:textId="77777777" w:rsidR="00FA58B9" w:rsidRPr="003660E6" w:rsidRDefault="00FA58B9" w:rsidP="003660E6">
      <w:pPr>
        <w:jc w:val="center"/>
        <w:rPr>
          <w:rFonts w:ascii="Arial" w:hAnsi="Arial" w:cs="Arial"/>
          <w:i/>
          <w:iCs/>
          <w:sz w:val="20"/>
          <w:szCs w:val="20"/>
        </w:rPr>
      </w:pPr>
    </w:p>
    <w:p w14:paraId="666C82F4" w14:textId="2719F39D" w:rsidR="00CE7E0D" w:rsidRDefault="003063F9" w:rsidP="003063F9">
      <w:pPr>
        <w:jc w:val="center"/>
        <w:rPr>
          <w:rFonts w:ascii="Arial" w:hAnsi="Arial" w:cs="Arial"/>
          <w:b/>
          <w:bCs/>
        </w:rPr>
      </w:pPr>
      <w:r w:rsidRPr="003063F9">
        <w:rPr>
          <w:rFonts w:ascii="Arial" w:hAnsi="Arial" w:cs="Arial"/>
          <w:b/>
          <w:bCs/>
        </w:rPr>
        <w:t>Submission to the Select Committee on Women’s Health</w:t>
      </w:r>
    </w:p>
    <w:p w14:paraId="0990B124" w14:textId="119D5E33" w:rsidR="003063F9" w:rsidRDefault="003063F9" w:rsidP="003063F9">
      <w:pPr>
        <w:jc w:val="center"/>
        <w:rPr>
          <w:rFonts w:ascii="Arial" w:hAnsi="Arial" w:cs="Arial"/>
          <w:b/>
          <w:bCs/>
        </w:rPr>
      </w:pPr>
      <w:r>
        <w:rPr>
          <w:rFonts w:ascii="Arial" w:hAnsi="Arial" w:cs="Arial"/>
          <w:b/>
          <w:bCs/>
        </w:rPr>
        <w:t>[</w:t>
      </w:r>
      <w:r w:rsidRPr="003063F9">
        <w:rPr>
          <w:rFonts w:ascii="Arial" w:hAnsi="Arial" w:cs="Arial"/>
          <w:b/>
          <w:bCs/>
          <w:highlight w:val="yellow"/>
        </w:rPr>
        <w:t>Insert your name</w:t>
      </w:r>
      <w:r>
        <w:rPr>
          <w:rFonts w:ascii="Arial" w:hAnsi="Arial" w:cs="Arial"/>
          <w:b/>
          <w:bCs/>
        </w:rPr>
        <w:t>] | [</w:t>
      </w:r>
      <w:r w:rsidRPr="003063F9">
        <w:rPr>
          <w:rFonts w:ascii="Arial" w:hAnsi="Arial" w:cs="Arial"/>
          <w:b/>
          <w:bCs/>
          <w:highlight w:val="yellow"/>
        </w:rPr>
        <w:t>Insert date</w:t>
      </w:r>
      <w:r>
        <w:rPr>
          <w:rFonts w:ascii="Arial" w:hAnsi="Arial" w:cs="Arial"/>
          <w:b/>
          <w:bCs/>
        </w:rPr>
        <w:t>]</w:t>
      </w:r>
    </w:p>
    <w:p w14:paraId="15582C9F" w14:textId="77777777" w:rsidR="006B5042" w:rsidRDefault="006B5042" w:rsidP="003063F9">
      <w:pPr>
        <w:rPr>
          <w:rFonts w:ascii="Arial" w:hAnsi="Arial" w:cs="Arial"/>
          <w:sz w:val="20"/>
          <w:szCs w:val="20"/>
        </w:rPr>
      </w:pPr>
    </w:p>
    <w:p w14:paraId="3BA100E7" w14:textId="78133EAB" w:rsidR="003063F9" w:rsidRDefault="003063F9" w:rsidP="003063F9">
      <w:pPr>
        <w:rPr>
          <w:rFonts w:ascii="Arial" w:hAnsi="Arial" w:cs="Arial"/>
          <w:sz w:val="20"/>
          <w:szCs w:val="20"/>
        </w:rPr>
      </w:pPr>
      <w:r w:rsidRPr="003063F9">
        <w:rPr>
          <w:rFonts w:ascii="Arial" w:hAnsi="Arial" w:cs="Arial"/>
          <w:sz w:val="20"/>
          <w:szCs w:val="20"/>
        </w:rPr>
        <w:t>Dear</w:t>
      </w:r>
      <w:r>
        <w:rPr>
          <w:rFonts w:ascii="Arial" w:hAnsi="Arial" w:cs="Arial"/>
          <w:sz w:val="20"/>
          <w:szCs w:val="20"/>
        </w:rPr>
        <w:t xml:space="preserve"> Committee</w:t>
      </w:r>
    </w:p>
    <w:p w14:paraId="0D9CCC73" w14:textId="424C6DE5" w:rsidR="003063F9" w:rsidRDefault="003063F9" w:rsidP="003063F9">
      <w:pPr>
        <w:rPr>
          <w:rFonts w:ascii="Arial" w:hAnsi="Arial" w:cs="Arial"/>
          <w:sz w:val="20"/>
          <w:szCs w:val="20"/>
        </w:rPr>
      </w:pPr>
      <w:r>
        <w:rPr>
          <w:rFonts w:ascii="Arial" w:hAnsi="Arial" w:cs="Arial"/>
          <w:sz w:val="20"/>
          <w:szCs w:val="20"/>
        </w:rPr>
        <w:t xml:space="preserve">I </w:t>
      </w:r>
      <w:r w:rsidR="00DE4FD0">
        <w:rPr>
          <w:rFonts w:ascii="Arial" w:hAnsi="Arial" w:cs="Arial"/>
          <w:sz w:val="20"/>
          <w:szCs w:val="20"/>
        </w:rPr>
        <w:t>have [</w:t>
      </w:r>
      <w:r w:rsidR="00DE4FD0" w:rsidRPr="00DE4FD0">
        <w:rPr>
          <w:rFonts w:ascii="Arial" w:hAnsi="Arial" w:cs="Arial"/>
          <w:sz w:val="20"/>
          <w:szCs w:val="20"/>
          <w:highlight w:val="yellow"/>
        </w:rPr>
        <w:t>insert number of children</w:t>
      </w:r>
      <w:r w:rsidR="00DE4FD0">
        <w:rPr>
          <w:rFonts w:ascii="Arial" w:hAnsi="Arial" w:cs="Arial"/>
          <w:sz w:val="20"/>
          <w:szCs w:val="20"/>
        </w:rPr>
        <w:t>], aged [</w:t>
      </w:r>
      <w:r w:rsidR="00DE4FD0" w:rsidRPr="00DE4FD0">
        <w:rPr>
          <w:rFonts w:ascii="Arial" w:hAnsi="Arial" w:cs="Arial"/>
          <w:sz w:val="20"/>
          <w:szCs w:val="20"/>
          <w:highlight w:val="yellow"/>
        </w:rPr>
        <w:t>insert ages</w:t>
      </w:r>
      <w:r w:rsidR="00DE4FD0">
        <w:rPr>
          <w:rFonts w:ascii="Arial" w:hAnsi="Arial" w:cs="Arial"/>
          <w:sz w:val="20"/>
          <w:szCs w:val="20"/>
        </w:rPr>
        <w:t>]. This submission focuses on my experience of inadequate paid parental leave in my</w:t>
      </w:r>
      <w:r w:rsidR="00DE4FD0">
        <w:rPr>
          <w:rFonts w:ascii="Arial" w:hAnsi="Arial" w:cs="Arial"/>
          <w:sz w:val="20"/>
          <w:szCs w:val="20"/>
        </w:rPr>
        <w:t xml:space="preserve"> postpartum period </w:t>
      </w:r>
      <w:r w:rsidR="00DE4FD0">
        <w:rPr>
          <w:rFonts w:ascii="Arial" w:hAnsi="Arial" w:cs="Arial"/>
          <w:sz w:val="20"/>
          <w:szCs w:val="20"/>
        </w:rPr>
        <w:t>and how that impacted on my physical and mental health.</w:t>
      </w:r>
    </w:p>
    <w:p w14:paraId="330B516B" w14:textId="3F45FFBC" w:rsidR="00DE4FD0" w:rsidRDefault="00E53784" w:rsidP="003063F9">
      <w:pPr>
        <w:rPr>
          <w:rFonts w:ascii="Arial" w:hAnsi="Arial" w:cs="Arial"/>
          <w:sz w:val="20"/>
          <w:szCs w:val="20"/>
        </w:rPr>
      </w:pPr>
      <w:r>
        <w:rPr>
          <w:rFonts w:ascii="Arial" w:hAnsi="Arial" w:cs="Arial"/>
          <w:sz w:val="20"/>
          <w:szCs w:val="20"/>
        </w:rPr>
        <w:t>[</w:t>
      </w:r>
      <w:r w:rsidRPr="000B7214">
        <w:rPr>
          <w:rFonts w:ascii="Arial" w:hAnsi="Arial" w:cs="Arial"/>
          <w:sz w:val="20"/>
          <w:szCs w:val="20"/>
          <w:highlight w:val="yellow"/>
        </w:rPr>
        <w:t xml:space="preserve">Insert a paragraph on the impact that inadequate parental leave had on your health. For example: “I had to return to work when my baby was 5 months old. </w:t>
      </w:r>
      <w:r w:rsidR="00FA58B9" w:rsidRPr="000B7214">
        <w:rPr>
          <w:rFonts w:ascii="Arial" w:hAnsi="Arial" w:cs="Arial"/>
          <w:sz w:val="20"/>
          <w:szCs w:val="20"/>
          <w:highlight w:val="yellow"/>
        </w:rPr>
        <w:t xml:space="preserve">I experienced anxiety because I did not feel ready to leave my baby in the care of others. </w:t>
      </w:r>
      <w:r w:rsidRPr="000B7214">
        <w:rPr>
          <w:rFonts w:ascii="Arial" w:hAnsi="Arial" w:cs="Arial"/>
          <w:sz w:val="20"/>
          <w:szCs w:val="20"/>
          <w:highlight w:val="yellow"/>
        </w:rPr>
        <w:t xml:space="preserve">I suffered from mastitis three times because I </w:t>
      </w:r>
      <w:r w:rsidR="00FA58B9" w:rsidRPr="000B7214">
        <w:rPr>
          <w:rFonts w:ascii="Arial" w:hAnsi="Arial" w:cs="Arial"/>
          <w:sz w:val="20"/>
          <w:szCs w:val="20"/>
          <w:highlight w:val="yellow"/>
        </w:rPr>
        <w:t>had to express while at work</w:t>
      </w:r>
      <w:r w:rsidR="000B7214" w:rsidRPr="000B7214">
        <w:rPr>
          <w:rFonts w:ascii="Arial" w:hAnsi="Arial" w:cs="Arial"/>
          <w:sz w:val="20"/>
          <w:szCs w:val="20"/>
          <w:highlight w:val="yellow"/>
        </w:rPr>
        <w:t>, which made my breastfeeding journey much more difficult.”</w:t>
      </w:r>
      <w:r w:rsidR="000B7214">
        <w:rPr>
          <w:rFonts w:ascii="Arial" w:hAnsi="Arial" w:cs="Arial"/>
          <w:sz w:val="20"/>
          <w:szCs w:val="20"/>
        </w:rPr>
        <w:t>]</w:t>
      </w:r>
    </w:p>
    <w:p w14:paraId="02B89303" w14:textId="74EEDD25" w:rsidR="009B089D" w:rsidRDefault="000B7214" w:rsidP="003063F9">
      <w:pPr>
        <w:rPr>
          <w:rFonts w:ascii="Arial" w:hAnsi="Arial" w:cs="Arial"/>
          <w:sz w:val="20"/>
          <w:szCs w:val="20"/>
        </w:rPr>
      </w:pPr>
      <w:r>
        <w:rPr>
          <w:rFonts w:ascii="Arial" w:hAnsi="Arial" w:cs="Arial"/>
          <w:sz w:val="20"/>
          <w:szCs w:val="20"/>
        </w:rPr>
        <w:t>[</w:t>
      </w:r>
      <w:r w:rsidRPr="009B089D">
        <w:rPr>
          <w:rFonts w:ascii="Arial" w:hAnsi="Arial" w:cs="Arial"/>
          <w:sz w:val="20"/>
          <w:szCs w:val="20"/>
          <w:highlight w:val="yellow"/>
        </w:rPr>
        <w:t xml:space="preserve">Insert a paragraph on the impact that inadequate paid parental leave for your partner had on your health. For example: “My partner only received two weeks’ paid parental leave and then returned to full-time work. When he returned to work, I </w:t>
      </w:r>
      <w:r w:rsidR="004F669A" w:rsidRPr="009B089D">
        <w:rPr>
          <w:rFonts w:ascii="Arial" w:hAnsi="Arial" w:cs="Arial"/>
          <w:sz w:val="20"/>
          <w:szCs w:val="20"/>
          <w:highlight w:val="yellow"/>
        </w:rPr>
        <w:t>was still experiencing a lot of pain from my stitches where I had an episiotomy / my stiches from my C-section. I struggled to do basic tasks like walk around and carry my baby.</w:t>
      </w:r>
      <w:r w:rsidR="009B089D">
        <w:rPr>
          <w:rFonts w:ascii="Arial" w:hAnsi="Arial" w:cs="Arial"/>
          <w:sz w:val="20"/>
          <w:szCs w:val="20"/>
        </w:rPr>
        <w:t>]</w:t>
      </w:r>
    </w:p>
    <w:p w14:paraId="505EB534" w14:textId="056FA12F" w:rsidR="00781AD7" w:rsidRDefault="004F669A" w:rsidP="003063F9">
      <w:pPr>
        <w:rPr>
          <w:rFonts w:ascii="Arial" w:hAnsi="Arial" w:cs="Arial"/>
          <w:sz w:val="20"/>
          <w:szCs w:val="20"/>
        </w:rPr>
      </w:pPr>
      <w:r>
        <w:rPr>
          <w:rFonts w:ascii="Arial" w:hAnsi="Arial" w:cs="Arial"/>
          <w:sz w:val="20"/>
          <w:szCs w:val="20"/>
        </w:rPr>
        <w:t xml:space="preserve">I ask the Committee to consider the significant impact of inadequate paid parental leave on women’s health in the postpartum period, both </w:t>
      </w:r>
      <w:r w:rsidR="00CA3213">
        <w:rPr>
          <w:rFonts w:ascii="Arial" w:hAnsi="Arial" w:cs="Arial"/>
          <w:sz w:val="20"/>
          <w:szCs w:val="20"/>
        </w:rPr>
        <w:t xml:space="preserve">leave </w:t>
      </w:r>
      <w:r>
        <w:rPr>
          <w:rFonts w:ascii="Arial" w:hAnsi="Arial" w:cs="Arial"/>
          <w:sz w:val="20"/>
          <w:szCs w:val="20"/>
        </w:rPr>
        <w:t xml:space="preserve">for women themselves and </w:t>
      </w:r>
      <w:r w:rsidR="00730013">
        <w:rPr>
          <w:rFonts w:ascii="Arial" w:hAnsi="Arial" w:cs="Arial"/>
          <w:sz w:val="20"/>
          <w:szCs w:val="20"/>
        </w:rPr>
        <w:t xml:space="preserve">leave </w:t>
      </w:r>
      <w:r>
        <w:rPr>
          <w:rFonts w:ascii="Arial" w:hAnsi="Arial" w:cs="Arial"/>
          <w:sz w:val="20"/>
          <w:szCs w:val="20"/>
        </w:rPr>
        <w:t xml:space="preserve">for their support people. </w:t>
      </w:r>
      <w:r w:rsidR="003A4F4E">
        <w:rPr>
          <w:rFonts w:ascii="Arial" w:hAnsi="Arial" w:cs="Arial"/>
          <w:sz w:val="20"/>
          <w:szCs w:val="20"/>
        </w:rPr>
        <w:t>Giving b</w:t>
      </w:r>
      <w:r w:rsidR="00215AE3">
        <w:rPr>
          <w:rFonts w:ascii="Arial" w:hAnsi="Arial" w:cs="Arial"/>
          <w:sz w:val="20"/>
          <w:szCs w:val="20"/>
        </w:rPr>
        <w:t xml:space="preserve">irth </w:t>
      </w:r>
      <w:r w:rsidR="003A4F4E">
        <w:rPr>
          <w:rFonts w:ascii="Arial" w:hAnsi="Arial" w:cs="Arial"/>
          <w:sz w:val="20"/>
          <w:szCs w:val="20"/>
        </w:rPr>
        <w:t xml:space="preserve">is a major </w:t>
      </w:r>
      <w:r w:rsidR="00215AE3">
        <w:rPr>
          <w:rFonts w:ascii="Arial" w:hAnsi="Arial" w:cs="Arial"/>
          <w:sz w:val="20"/>
          <w:szCs w:val="20"/>
        </w:rPr>
        <w:t>life event</w:t>
      </w:r>
      <w:r w:rsidR="003A4F4E">
        <w:rPr>
          <w:rFonts w:ascii="Arial" w:hAnsi="Arial" w:cs="Arial"/>
          <w:sz w:val="20"/>
          <w:szCs w:val="20"/>
        </w:rPr>
        <w:t xml:space="preserve"> </w:t>
      </w:r>
      <w:r w:rsidR="00215AE3">
        <w:rPr>
          <w:rFonts w:ascii="Arial" w:hAnsi="Arial" w:cs="Arial"/>
          <w:sz w:val="20"/>
          <w:szCs w:val="20"/>
        </w:rPr>
        <w:t xml:space="preserve">and ought to be properly supported. </w:t>
      </w:r>
    </w:p>
    <w:p w14:paraId="5A079D98" w14:textId="38EFCA5A" w:rsidR="004F669A" w:rsidRDefault="004F669A" w:rsidP="003063F9">
      <w:pPr>
        <w:rPr>
          <w:rFonts w:ascii="Arial" w:hAnsi="Arial" w:cs="Arial"/>
          <w:sz w:val="20"/>
          <w:szCs w:val="20"/>
        </w:rPr>
      </w:pPr>
      <w:r>
        <w:rPr>
          <w:rFonts w:ascii="Arial" w:hAnsi="Arial" w:cs="Arial"/>
          <w:sz w:val="20"/>
          <w:szCs w:val="20"/>
        </w:rPr>
        <w:t xml:space="preserve">I </w:t>
      </w:r>
      <w:r w:rsidR="001A16CA">
        <w:rPr>
          <w:rFonts w:ascii="Arial" w:hAnsi="Arial" w:cs="Arial"/>
          <w:sz w:val="20"/>
          <w:szCs w:val="20"/>
        </w:rPr>
        <w:t>would like</w:t>
      </w:r>
      <w:r>
        <w:rPr>
          <w:rFonts w:ascii="Arial" w:hAnsi="Arial" w:cs="Arial"/>
          <w:sz w:val="20"/>
          <w:szCs w:val="20"/>
        </w:rPr>
        <w:t xml:space="preserve"> the Committee to recommend that the </w:t>
      </w:r>
      <w:r w:rsidR="00781AD7">
        <w:rPr>
          <w:rFonts w:ascii="Arial" w:hAnsi="Arial" w:cs="Arial"/>
          <w:sz w:val="20"/>
          <w:szCs w:val="20"/>
        </w:rPr>
        <w:t>G</w:t>
      </w:r>
      <w:r>
        <w:rPr>
          <w:rFonts w:ascii="Arial" w:hAnsi="Arial" w:cs="Arial"/>
          <w:sz w:val="20"/>
          <w:szCs w:val="20"/>
        </w:rPr>
        <w:t>overnment urgently introduce 52 weeks’ paid parental leave at replacement wage</w:t>
      </w:r>
      <w:r w:rsidR="00781AD7">
        <w:rPr>
          <w:rFonts w:ascii="Arial" w:hAnsi="Arial" w:cs="Arial"/>
          <w:sz w:val="20"/>
          <w:szCs w:val="20"/>
        </w:rPr>
        <w:t>s</w:t>
      </w:r>
      <w:r>
        <w:rPr>
          <w:rFonts w:ascii="Arial" w:hAnsi="Arial" w:cs="Arial"/>
          <w:sz w:val="20"/>
          <w:szCs w:val="20"/>
        </w:rPr>
        <w:t xml:space="preserve">, with an additional 12 weeks’ “use it or lose it” leave for a partner. </w:t>
      </w:r>
      <w:r w:rsidR="00781AD7">
        <w:rPr>
          <w:rFonts w:ascii="Arial" w:hAnsi="Arial" w:cs="Arial"/>
          <w:sz w:val="20"/>
          <w:szCs w:val="20"/>
        </w:rPr>
        <w:t xml:space="preserve">The parental leave policy should be flexible, so that families can use it in the way that suits them most. Importantly, it should be designed to support women’s mental and physical health, including important recovery in the months after giving birth, </w:t>
      </w:r>
      <w:r w:rsidR="00FB7788">
        <w:rPr>
          <w:rFonts w:ascii="Arial" w:hAnsi="Arial" w:cs="Arial"/>
          <w:sz w:val="20"/>
          <w:szCs w:val="20"/>
        </w:rPr>
        <w:t xml:space="preserve">as well as supporting </w:t>
      </w:r>
      <w:r w:rsidR="00781AD7">
        <w:rPr>
          <w:rFonts w:ascii="Arial" w:hAnsi="Arial" w:cs="Arial"/>
          <w:sz w:val="20"/>
          <w:szCs w:val="20"/>
        </w:rPr>
        <w:t xml:space="preserve">breastfeeding </w:t>
      </w:r>
      <w:r w:rsidR="00FB7788">
        <w:rPr>
          <w:rFonts w:ascii="Arial" w:hAnsi="Arial" w:cs="Arial"/>
          <w:sz w:val="20"/>
          <w:szCs w:val="20"/>
        </w:rPr>
        <w:t xml:space="preserve">if that is what the mother would like to do, </w:t>
      </w:r>
      <w:r w:rsidR="007F6B9F">
        <w:rPr>
          <w:rFonts w:ascii="Arial" w:hAnsi="Arial" w:cs="Arial"/>
          <w:sz w:val="20"/>
          <w:szCs w:val="20"/>
        </w:rPr>
        <w:t xml:space="preserve">and secure </w:t>
      </w:r>
      <w:r w:rsidR="00BD1C69">
        <w:rPr>
          <w:rFonts w:ascii="Arial" w:hAnsi="Arial" w:cs="Arial"/>
          <w:sz w:val="20"/>
          <w:szCs w:val="20"/>
        </w:rPr>
        <w:t>attachment</w:t>
      </w:r>
      <w:r w:rsidR="007F6B9F">
        <w:rPr>
          <w:rFonts w:ascii="Arial" w:hAnsi="Arial" w:cs="Arial"/>
          <w:sz w:val="20"/>
          <w:szCs w:val="20"/>
        </w:rPr>
        <w:t xml:space="preserve"> </w:t>
      </w:r>
      <w:r w:rsidR="00FB7788">
        <w:rPr>
          <w:rFonts w:ascii="Arial" w:hAnsi="Arial" w:cs="Arial"/>
          <w:sz w:val="20"/>
          <w:szCs w:val="20"/>
        </w:rPr>
        <w:t xml:space="preserve">between mothers and </w:t>
      </w:r>
      <w:r w:rsidR="007F6B9F">
        <w:rPr>
          <w:rFonts w:ascii="Arial" w:hAnsi="Arial" w:cs="Arial"/>
          <w:sz w:val="20"/>
          <w:szCs w:val="20"/>
        </w:rPr>
        <w:t>babies.</w:t>
      </w:r>
    </w:p>
    <w:p w14:paraId="79F68613" w14:textId="27112EAA" w:rsidR="007F6B9F" w:rsidRDefault="007F6B9F" w:rsidP="003063F9">
      <w:pPr>
        <w:rPr>
          <w:rFonts w:ascii="Arial" w:hAnsi="Arial" w:cs="Arial"/>
          <w:sz w:val="20"/>
          <w:szCs w:val="20"/>
        </w:rPr>
      </w:pPr>
      <w:r>
        <w:rPr>
          <w:rFonts w:ascii="Arial" w:hAnsi="Arial" w:cs="Arial"/>
          <w:sz w:val="20"/>
          <w:szCs w:val="20"/>
        </w:rPr>
        <w:t>Thank you for considering my submission.</w:t>
      </w:r>
    </w:p>
    <w:p w14:paraId="54ACF193" w14:textId="79BFC95B" w:rsidR="007F6B9F" w:rsidRDefault="007F6B9F" w:rsidP="003063F9">
      <w:pPr>
        <w:rPr>
          <w:rFonts w:ascii="Arial" w:hAnsi="Arial" w:cs="Arial"/>
          <w:sz w:val="20"/>
          <w:szCs w:val="20"/>
        </w:rPr>
      </w:pPr>
      <w:r>
        <w:rPr>
          <w:rFonts w:ascii="Arial" w:hAnsi="Arial" w:cs="Arial"/>
          <w:sz w:val="20"/>
          <w:szCs w:val="20"/>
        </w:rPr>
        <w:t>Yours faithfully</w:t>
      </w:r>
    </w:p>
    <w:p w14:paraId="0E2F213F" w14:textId="528519C8" w:rsidR="007F6B9F" w:rsidRPr="003063F9" w:rsidRDefault="007F6B9F" w:rsidP="003063F9">
      <w:pPr>
        <w:rPr>
          <w:rFonts w:ascii="Arial" w:hAnsi="Arial" w:cs="Arial"/>
          <w:sz w:val="20"/>
          <w:szCs w:val="20"/>
        </w:rPr>
      </w:pPr>
      <w:r>
        <w:rPr>
          <w:rFonts w:ascii="Arial" w:hAnsi="Arial" w:cs="Arial"/>
          <w:sz w:val="20"/>
          <w:szCs w:val="20"/>
        </w:rPr>
        <w:t>[</w:t>
      </w:r>
      <w:r w:rsidRPr="007F6B9F">
        <w:rPr>
          <w:rFonts w:ascii="Arial" w:hAnsi="Arial" w:cs="Arial"/>
          <w:sz w:val="20"/>
          <w:szCs w:val="20"/>
          <w:highlight w:val="yellow"/>
        </w:rPr>
        <w:t>Insert your name</w:t>
      </w:r>
      <w:r>
        <w:rPr>
          <w:rFonts w:ascii="Arial" w:hAnsi="Arial" w:cs="Arial"/>
          <w:sz w:val="20"/>
          <w:szCs w:val="20"/>
        </w:rPr>
        <w:t>]</w:t>
      </w:r>
    </w:p>
    <w:sectPr w:rsidR="007F6B9F" w:rsidRPr="00306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F9"/>
    <w:rsid w:val="0007577D"/>
    <w:rsid w:val="000B7214"/>
    <w:rsid w:val="00115765"/>
    <w:rsid w:val="001A16CA"/>
    <w:rsid w:val="001F550C"/>
    <w:rsid w:val="00215AE3"/>
    <w:rsid w:val="0026216B"/>
    <w:rsid w:val="0027269C"/>
    <w:rsid w:val="002D46FD"/>
    <w:rsid w:val="003063F9"/>
    <w:rsid w:val="003660E6"/>
    <w:rsid w:val="003A4F4E"/>
    <w:rsid w:val="003B0F00"/>
    <w:rsid w:val="003C3B8D"/>
    <w:rsid w:val="00414166"/>
    <w:rsid w:val="004512B1"/>
    <w:rsid w:val="004B60B1"/>
    <w:rsid w:val="004B64C5"/>
    <w:rsid w:val="004B6C46"/>
    <w:rsid w:val="004F669A"/>
    <w:rsid w:val="00511A77"/>
    <w:rsid w:val="00544B0E"/>
    <w:rsid w:val="00602846"/>
    <w:rsid w:val="00624AAF"/>
    <w:rsid w:val="00625FCE"/>
    <w:rsid w:val="00642E69"/>
    <w:rsid w:val="00653BBE"/>
    <w:rsid w:val="006B5042"/>
    <w:rsid w:val="006F6E38"/>
    <w:rsid w:val="00730013"/>
    <w:rsid w:val="007358F4"/>
    <w:rsid w:val="00747294"/>
    <w:rsid w:val="0076292C"/>
    <w:rsid w:val="00781AD7"/>
    <w:rsid w:val="007A3365"/>
    <w:rsid w:val="007B60CD"/>
    <w:rsid w:val="007F3713"/>
    <w:rsid w:val="007F6B9F"/>
    <w:rsid w:val="00855F14"/>
    <w:rsid w:val="008E7B22"/>
    <w:rsid w:val="00957338"/>
    <w:rsid w:val="009923C7"/>
    <w:rsid w:val="009B089D"/>
    <w:rsid w:val="009D29F9"/>
    <w:rsid w:val="009E22BE"/>
    <w:rsid w:val="00A61717"/>
    <w:rsid w:val="00AA5AEE"/>
    <w:rsid w:val="00AA5CBB"/>
    <w:rsid w:val="00B461B5"/>
    <w:rsid w:val="00BD1C69"/>
    <w:rsid w:val="00BE7A80"/>
    <w:rsid w:val="00C31813"/>
    <w:rsid w:val="00C36B40"/>
    <w:rsid w:val="00C732C5"/>
    <w:rsid w:val="00CA3213"/>
    <w:rsid w:val="00CA5778"/>
    <w:rsid w:val="00CC2B29"/>
    <w:rsid w:val="00CE204F"/>
    <w:rsid w:val="00CE7E0D"/>
    <w:rsid w:val="00D90FE6"/>
    <w:rsid w:val="00D92A7B"/>
    <w:rsid w:val="00DB2EAC"/>
    <w:rsid w:val="00DB4906"/>
    <w:rsid w:val="00DE4FD0"/>
    <w:rsid w:val="00E0688D"/>
    <w:rsid w:val="00E1251A"/>
    <w:rsid w:val="00E21D16"/>
    <w:rsid w:val="00E25F55"/>
    <w:rsid w:val="00E53784"/>
    <w:rsid w:val="00E649C1"/>
    <w:rsid w:val="00FA58B9"/>
    <w:rsid w:val="00FB778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58BAA"/>
  <w15:chartTrackingRefBased/>
  <w15:docId w15:val="{E472468F-56E7-42E3-8E4A-54B44E56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3F9"/>
    <w:rPr>
      <w:rFonts w:eastAsiaTheme="majorEastAsia" w:cstheme="majorBidi"/>
      <w:color w:val="272727" w:themeColor="text1" w:themeTint="D8"/>
    </w:rPr>
  </w:style>
  <w:style w:type="paragraph" w:styleId="Title">
    <w:name w:val="Title"/>
    <w:basedOn w:val="Normal"/>
    <w:next w:val="Normal"/>
    <w:link w:val="TitleChar"/>
    <w:uiPriority w:val="10"/>
    <w:qFormat/>
    <w:rsid w:val="00306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3F9"/>
    <w:pPr>
      <w:spacing w:before="160"/>
      <w:jc w:val="center"/>
    </w:pPr>
    <w:rPr>
      <w:i/>
      <w:iCs/>
      <w:color w:val="404040" w:themeColor="text1" w:themeTint="BF"/>
    </w:rPr>
  </w:style>
  <w:style w:type="character" w:customStyle="1" w:styleId="QuoteChar">
    <w:name w:val="Quote Char"/>
    <w:basedOn w:val="DefaultParagraphFont"/>
    <w:link w:val="Quote"/>
    <w:uiPriority w:val="29"/>
    <w:rsid w:val="003063F9"/>
    <w:rPr>
      <w:i/>
      <w:iCs/>
      <w:color w:val="404040" w:themeColor="text1" w:themeTint="BF"/>
    </w:rPr>
  </w:style>
  <w:style w:type="paragraph" w:styleId="ListParagraph">
    <w:name w:val="List Paragraph"/>
    <w:basedOn w:val="Normal"/>
    <w:uiPriority w:val="34"/>
    <w:qFormat/>
    <w:rsid w:val="003063F9"/>
    <w:pPr>
      <w:ind w:left="720"/>
      <w:contextualSpacing/>
    </w:pPr>
  </w:style>
  <w:style w:type="character" w:styleId="IntenseEmphasis">
    <w:name w:val="Intense Emphasis"/>
    <w:basedOn w:val="DefaultParagraphFont"/>
    <w:uiPriority w:val="21"/>
    <w:qFormat/>
    <w:rsid w:val="003063F9"/>
    <w:rPr>
      <w:i/>
      <w:iCs/>
      <w:color w:val="0F4761" w:themeColor="accent1" w:themeShade="BF"/>
    </w:rPr>
  </w:style>
  <w:style w:type="paragraph" w:styleId="IntenseQuote">
    <w:name w:val="Intense Quote"/>
    <w:basedOn w:val="Normal"/>
    <w:next w:val="Normal"/>
    <w:link w:val="IntenseQuoteChar"/>
    <w:uiPriority w:val="30"/>
    <w:qFormat/>
    <w:rsid w:val="00306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3F9"/>
    <w:rPr>
      <w:i/>
      <w:iCs/>
      <w:color w:val="0F4761" w:themeColor="accent1" w:themeShade="BF"/>
    </w:rPr>
  </w:style>
  <w:style w:type="character" w:styleId="IntenseReference">
    <w:name w:val="Intense Reference"/>
    <w:basedOn w:val="DefaultParagraphFont"/>
    <w:uiPriority w:val="32"/>
    <w:qFormat/>
    <w:rsid w:val="003063F9"/>
    <w:rPr>
      <w:b/>
      <w:bCs/>
      <w:smallCaps/>
      <w:color w:val="0F4761" w:themeColor="accent1" w:themeShade="BF"/>
      <w:spacing w:val="5"/>
    </w:rPr>
  </w:style>
  <w:style w:type="character" w:styleId="Hyperlink">
    <w:name w:val="Hyperlink"/>
    <w:basedOn w:val="DefaultParagraphFont"/>
    <w:uiPriority w:val="99"/>
    <w:unhideWhenUsed/>
    <w:rsid w:val="00C732C5"/>
    <w:rPr>
      <w:color w:val="467886" w:themeColor="hyperlink"/>
      <w:u w:val="single"/>
    </w:rPr>
  </w:style>
  <w:style w:type="character" w:styleId="UnresolvedMention">
    <w:name w:val="Unresolved Mention"/>
    <w:basedOn w:val="DefaultParagraphFont"/>
    <w:uiPriority w:val="99"/>
    <w:semiHidden/>
    <w:unhideWhenUsed/>
    <w:rsid w:val="00C73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ph.gov.au/Parliamentary_Business/Committees/Senate/Womens_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Mallesons</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Mallesons</dc:creator>
  <cp:keywords/>
  <dc:description/>
  <cp:lastModifiedBy>Mallesons</cp:lastModifiedBy>
  <cp:revision>30</cp:revision>
  <dcterms:created xsi:type="dcterms:W3CDTF">2026-10-05T02:14:00Z</dcterms:created>
  <dcterms:modified xsi:type="dcterms:W3CDTF">2026-10-05T02:35:00Z</dcterms:modified>
</cp:coreProperties>
</file>